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23" w:rsidRDefault="00FD4C6B" w:rsidP="00FD4C6B">
      <w:pPr>
        <w:jc w:val="center"/>
        <w:rPr>
          <w:u w:val="single"/>
        </w:rPr>
      </w:pPr>
      <w:r>
        <w:rPr>
          <w:u w:val="single"/>
        </w:rPr>
        <w:t>Prayers for May</w:t>
      </w:r>
    </w:p>
    <w:p w:rsidR="00FD4C6B" w:rsidRDefault="00FD4C6B" w:rsidP="00251BC3">
      <w:pPr>
        <w:jc w:val="center"/>
        <w:rPr>
          <w:b/>
          <w:u w:val="single"/>
        </w:rPr>
      </w:pPr>
      <w:r>
        <w:rPr>
          <w:b/>
          <w:u w:val="single"/>
        </w:rPr>
        <w:t>A Prayer of Thanks for all God’s Children</w:t>
      </w:r>
    </w:p>
    <w:p w:rsidR="00FD4C6B" w:rsidRDefault="00FD4C6B" w:rsidP="00251BC3">
      <w:r>
        <w:t>Lord our God</w:t>
      </w:r>
    </w:p>
    <w:p w:rsidR="00FD4C6B" w:rsidRDefault="00FD4C6B" w:rsidP="00251BC3">
      <w:r>
        <w:t>We thank you that you made each one of us in your image and likeness, and that we are all your beloved children.</w:t>
      </w:r>
    </w:p>
    <w:p w:rsidR="00FD4C6B" w:rsidRDefault="00FD4C6B" w:rsidP="00251BC3">
      <w:r>
        <w:t>We pray for the students we teach.</w:t>
      </w:r>
    </w:p>
    <w:p w:rsidR="00FD4C6B" w:rsidRDefault="00FD4C6B" w:rsidP="00251BC3">
      <w:r>
        <w:t>We pray for students who</w:t>
      </w:r>
    </w:p>
    <w:p w:rsidR="00FD4C6B" w:rsidRDefault="00FD4C6B" w:rsidP="00251BC3">
      <w:pPr>
        <w:pStyle w:val="ListParagraph"/>
        <w:numPr>
          <w:ilvl w:val="0"/>
          <w:numId w:val="3"/>
        </w:numPr>
      </w:pPr>
      <w:r>
        <w:t>make us smile;</w:t>
      </w:r>
    </w:p>
    <w:p w:rsidR="00FD4C6B" w:rsidRDefault="00FD4C6B" w:rsidP="00251BC3">
      <w:pPr>
        <w:pStyle w:val="ListParagraph"/>
        <w:numPr>
          <w:ilvl w:val="0"/>
          <w:numId w:val="3"/>
        </w:numPr>
      </w:pPr>
      <w:r>
        <w:t>challenge our way of thinking;</w:t>
      </w:r>
    </w:p>
    <w:p w:rsidR="00FD4C6B" w:rsidRDefault="00FD4C6B" w:rsidP="00251BC3">
      <w:pPr>
        <w:pStyle w:val="ListParagraph"/>
        <w:numPr>
          <w:ilvl w:val="0"/>
          <w:numId w:val="3"/>
        </w:numPr>
      </w:pPr>
      <w:r>
        <w:t>test our patience;</w:t>
      </w:r>
    </w:p>
    <w:p w:rsidR="00FD4C6B" w:rsidRDefault="00FD4C6B" w:rsidP="00251BC3">
      <w:pPr>
        <w:pStyle w:val="ListParagraph"/>
        <w:numPr>
          <w:ilvl w:val="0"/>
          <w:numId w:val="3"/>
        </w:numPr>
      </w:pPr>
      <w:r>
        <w:t>we find easy to like;</w:t>
      </w:r>
    </w:p>
    <w:p w:rsidR="00FD4C6B" w:rsidRDefault="00FD4C6B" w:rsidP="00251BC3">
      <w:pPr>
        <w:pStyle w:val="ListParagraph"/>
        <w:numPr>
          <w:ilvl w:val="0"/>
          <w:numId w:val="3"/>
        </w:numPr>
      </w:pPr>
      <w:r>
        <w:t>we find difficult to like;</w:t>
      </w:r>
    </w:p>
    <w:p w:rsidR="00FD4C6B" w:rsidRDefault="00FD4C6B" w:rsidP="00251BC3">
      <w:pPr>
        <w:pStyle w:val="ListParagraph"/>
        <w:numPr>
          <w:ilvl w:val="0"/>
          <w:numId w:val="3"/>
        </w:numPr>
      </w:pPr>
      <w:r>
        <w:t>are bright;</w:t>
      </w:r>
    </w:p>
    <w:p w:rsidR="00FD4C6B" w:rsidRDefault="00FD4C6B" w:rsidP="00251BC3">
      <w:pPr>
        <w:pStyle w:val="ListParagraph"/>
        <w:numPr>
          <w:ilvl w:val="0"/>
          <w:numId w:val="3"/>
        </w:numPr>
      </w:pPr>
      <w:r>
        <w:t>are hardworking;</w:t>
      </w:r>
    </w:p>
    <w:p w:rsidR="00FD4C6B" w:rsidRDefault="00FD4C6B" w:rsidP="00251BC3">
      <w:pPr>
        <w:pStyle w:val="ListParagraph"/>
        <w:numPr>
          <w:ilvl w:val="0"/>
          <w:numId w:val="3"/>
        </w:numPr>
      </w:pPr>
      <w:r>
        <w:t>find learning tough;</w:t>
      </w:r>
    </w:p>
    <w:p w:rsidR="00FD4C6B" w:rsidRDefault="00FD4C6B" w:rsidP="00251BC3">
      <w:pPr>
        <w:pStyle w:val="ListParagraph"/>
        <w:numPr>
          <w:ilvl w:val="0"/>
          <w:numId w:val="3"/>
        </w:numPr>
      </w:pPr>
      <w:r>
        <w:t>get on our nerves;</w:t>
      </w:r>
    </w:p>
    <w:p w:rsidR="00FD4C6B" w:rsidRDefault="00FD4C6B" w:rsidP="00251BC3">
      <w:pPr>
        <w:pStyle w:val="ListParagraph"/>
        <w:numPr>
          <w:ilvl w:val="0"/>
          <w:numId w:val="3"/>
        </w:numPr>
      </w:pPr>
      <w:r>
        <w:t>are a delight;</w:t>
      </w:r>
    </w:p>
    <w:p w:rsidR="00FD4C6B" w:rsidRDefault="00FD4C6B" w:rsidP="00251BC3">
      <w:pPr>
        <w:pStyle w:val="ListParagraph"/>
        <w:numPr>
          <w:ilvl w:val="0"/>
          <w:numId w:val="3"/>
        </w:numPr>
      </w:pPr>
      <w:r>
        <w:t>like to laugh;</w:t>
      </w:r>
    </w:p>
    <w:p w:rsidR="00FD4C6B" w:rsidRDefault="00FD4C6B" w:rsidP="00251BC3">
      <w:pPr>
        <w:pStyle w:val="ListParagraph"/>
        <w:numPr>
          <w:ilvl w:val="0"/>
          <w:numId w:val="3"/>
        </w:numPr>
      </w:pPr>
      <w:r>
        <w:t>always look sad;</w:t>
      </w:r>
    </w:p>
    <w:p w:rsidR="00FD4C6B" w:rsidRDefault="00FD4C6B" w:rsidP="00251BC3">
      <w:pPr>
        <w:pStyle w:val="ListParagraph"/>
        <w:numPr>
          <w:ilvl w:val="0"/>
          <w:numId w:val="3"/>
        </w:numPr>
      </w:pPr>
      <w:r>
        <w:t>always look lost;</w:t>
      </w:r>
    </w:p>
    <w:p w:rsidR="00FD4C6B" w:rsidRDefault="00FD4C6B" w:rsidP="00251BC3">
      <w:pPr>
        <w:pStyle w:val="ListParagraph"/>
        <w:numPr>
          <w:ilvl w:val="0"/>
          <w:numId w:val="3"/>
        </w:numPr>
      </w:pPr>
      <w:r>
        <w:t>talk all the time;</w:t>
      </w:r>
    </w:p>
    <w:p w:rsidR="00FD4C6B" w:rsidRDefault="00FD4C6B" w:rsidP="00251BC3">
      <w:pPr>
        <w:pStyle w:val="ListParagraph"/>
        <w:numPr>
          <w:ilvl w:val="0"/>
          <w:numId w:val="3"/>
        </w:numPr>
      </w:pPr>
      <w:r>
        <w:t>never say a word;</w:t>
      </w:r>
    </w:p>
    <w:p w:rsidR="00FD4C6B" w:rsidRDefault="00FD4C6B" w:rsidP="00251BC3">
      <w:pPr>
        <w:pStyle w:val="ListParagraph"/>
        <w:numPr>
          <w:ilvl w:val="0"/>
          <w:numId w:val="3"/>
        </w:numPr>
      </w:pPr>
      <w:r>
        <w:t>are easily overlooked;</w:t>
      </w:r>
    </w:p>
    <w:p w:rsidR="00FD4C6B" w:rsidRDefault="00FD4C6B" w:rsidP="00251BC3">
      <w:pPr>
        <w:pStyle w:val="ListParagraph"/>
        <w:numPr>
          <w:ilvl w:val="0"/>
          <w:numId w:val="3"/>
        </w:numPr>
      </w:pPr>
      <w:r>
        <w:t>are impossible to ignore;</w:t>
      </w:r>
    </w:p>
    <w:p w:rsidR="00FD4C6B" w:rsidRDefault="00FD4C6B" w:rsidP="00251BC3">
      <w:pPr>
        <w:pStyle w:val="ListParagraph"/>
        <w:numPr>
          <w:ilvl w:val="0"/>
          <w:numId w:val="3"/>
        </w:numPr>
      </w:pPr>
      <w:proofErr w:type="gramStart"/>
      <w:r>
        <w:t>remind</w:t>
      </w:r>
      <w:proofErr w:type="gramEnd"/>
      <w:r>
        <w:t xml:space="preserve"> us of ourselves when we were younger!</w:t>
      </w:r>
    </w:p>
    <w:p w:rsidR="00FD4C6B" w:rsidRDefault="00FD4C6B" w:rsidP="00251BC3">
      <w:r>
        <w:t>We thank you for all the students who have an impact on our lives and for the privilege of having an impact on their lives.</w:t>
      </w:r>
    </w:p>
    <w:p w:rsidR="00FD4C6B" w:rsidRDefault="00FD4C6B" w:rsidP="00251BC3">
      <w:r>
        <w:t xml:space="preserve">Lord, help us not to label those we teach or to fall into the trap of thinking we have got them </w:t>
      </w:r>
      <w:proofErr w:type="spellStart"/>
      <w:r>
        <w:t>sussed</w:t>
      </w:r>
      <w:proofErr w:type="spellEnd"/>
      <w:r>
        <w:t>. Help us to be open to new revelations and the work of your Holy Spirit in each of their lives.</w:t>
      </w:r>
    </w:p>
    <w:p w:rsidR="00FD4C6B" w:rsidRDefault="00FD4C6B" w:rsidP="00251BC3">
      <w:r>
        <w:t>Lord, use those we teach to teach us. Help us to be Christ-like at all times; seeing each one with your eyes and valuing them with your hear of love.</w:t>
      </w:r>
    </w:p>
    <w:p w:rsidR="00FD4C6B" w:rsidRDefault="00FD4C6B" w:rsidP="00251BC3">
      <w:r>
        <w:t>We ask this prayer in the name of Jesus the teacher.</w:t>
      </w:r>
    </w:p>
    <w:p w:rsidR="00FD4C6B" w:rsidRDefault="00FD4C6B" w:rsidP="00251BC3">
      <w:r>
        <w:t>Amen</w:t>
      </w:r>
      <w:r>
        <w:tab/>
      </w:r>
      <w:r>
        <w:tab/>
      </w:r>
      <w:r>
        <w:tab/>
      </w:r>
      <w:r>
        <w:tab/>
      </w:r>
      <w:r>
        <w:tab/>
      </w:r>
      <w:r>
        <w:tab/>
      </w:r>
      <w:r>
        <w:tab/>
      </w:r>
      <w:r>
        <w:tab/>
      </w:r>
      <w:r>
        <w:tab/>
        <w:t>-Robert Kaye</w:t>
      </w:r>
    </w:p>
    <w:p w:rsidR="00251BC3" w:rsidRDefault="00251BC3" w:rsidP="00251BC3">
      <w:pPr>
        <w:jc w:val="center"/>
      </w:pPr>
    </w:p>
    <w:p w:rsidR="00251BC3" w:rsidRDefault="00251BC3" w:rsidP="00251BC3">
      <w:pPr>
        <w:jc w:val="center"/>
      </w:pPr>
    </w:p>
    <w:p w:rsidR="00251BC3" w:rsidRDefault="00251BC3" w:rsidP="00251BC3">
      <w:pPr>
        <w:jc w:val="center"/>
      </w:pPr>
    </w:p>
    <w:p w:rsidR="00251BC3" w:rsidRDefault="00251BC3" w:rsidP="00251BC3">
      <w:pPr>
        <w:jc w:val="center"/>
      </w:pPr>
    </w:p>
    <w:p w:rsidR="00FD4C6B" w:rsidRPr="00251BC3" w:rsidRDefault="00FD4C6B" w:rsidP="00251BC3">
      <w:pPr>
        <w:jc w:val="center"/>
        <w:rPr>
          <w:rFonts w:ascii="Arial" w:hAnsi="Arial" w:cs="Arial"/>
          <w:b/>
          <w:u w:val="single"/>
        </w:rPr>
      </w:pPr>
      <w:r w:rsidRPr="00251BC3">
        <w:rPr>
          <w:rFonts w:ascii="Arial" w:hAnsi="Arial" w:cs="Arial"/>
          <w:b/>
          <w:u w:val="single"/>
        </w:rPr>
        <w:lastRenderedPageBreak/>
        <w:t>A Staffroom Prayer</w:t>
      </w:r>
    </w:p>
    <w:p w:rsidR="00FD4C6B" w:rsidRPr="00251BC3" w:rsidRDefault="00FD4C6B" w:rsidP="00251BC3">
      <w:pPr>
        <w:jc w:val="center"/>
        <w:rPr>
          <w:rFonts w:ascii="Arial" w:hAnsi="Arial" w:cs="Arial"/>
        </w:rPr>
      </w:pPr>
      <w:r w:rsidRPr="00251BC3">
        <w:rPr>
          <w:rFonts w:ascii="Arial" w:hAnsi="Arial" w:cs="Arial"/>
        </w:rPr>
        <w:t>Heavenly Father</w:t>
      </w:r>
    </w:p>
    <w:p w:rsidR="00FD4C6B" w:rsidRPr="00251BC3" w:rsidRDefault="00FD4C6B" w:rsidP="00251BC3">
      <w:pPr>
        <w:jc w:val="center"/>
        <w:rPr>
          <w:rFonts w:ascii="Arial" w:hAnsi="Arial" w:cs="Arial"/>
        </w:rPr>
      </w:pPr>
      <w:r w:rsidRPr="00251BC3">
        <w:rPr>
          <w:rFonts w:ascii="Arial" w:hAnsi="Arial" w:cs="Arial"/>
        </w:rPr>
        <w:t>Whenever we feel broken or lost, send us a comforter with a friendly voice. Whenever those we work with feel broken or lost, may we be their voice of comfort.</w:t>
      </w:r>
    </w:p>
    <w:p w:rsidR="00FD4C6B" w:rsidRPr="00251BC3" w:rsidRDefault="00FD4C6B" w:rsidP="00251BC3">
      <w:pPr>
        <w:jc w:val="center"/>
        <w:rPr>
          <w:rFonts w:ascii="Arial" w:hAnsi="Arial" w:cs="Arial"/>
        </w:rPr>
      </w:pPr>
      <w:r w:rsidRPr="00251BC3">
        <w:rPr>
          <w:rFonts w:ascii="Arial" w:hAnsi="Arial" w:cs="Arial"/>
        </w:rPr>
        <w:t>Whenever we make mistakes, help us to forgive ourselves…smile…and move on. Whenever those we work with make mistakes, help us to forgive them…to help them smile…to help them move on.</w:t>
      </w:r>
    </w:p>
    <w:p w:rsidR="00FD4C6B" w:rsidRPr="00251BC3" w:rsidRDefault="00FD4C6B" w:rsidP="00251BC3">
      <w:pPr>
        <w:jc w:val="center"/>
        <w:rPr>
          <w:rFonts w:ascii="Arial" w:hAnsi="Arial" w:cs="Arial"/>
        </w:rPr>
      </w:pPr>
      <w:r w:rsidRPr="00251BC3">
        <w:rPr>
          <w:rFonts w:ascii="Arial" w:hAnsi="Arial" w:cs="Arial"/>
        </w:rPr>
        <w:t>Whenever we feel weak and tearful, strengthen us so we can keep going. Whenever those we work with feel weak and tearful, strengthen us all so we can keep going together.</w:t>
      </w:r>
    </w:p>
    <w:p w:rsidR="00FD4C6B" w:rsidRDefault="00251BC3" w:rsidP="00251BC3">
      <w:pPr>
        <w:ind w:left="1440" w:firstLine="720"/>
        <w:jc w:val="center"/>
        <w:rPr>
          <w:rFonts w:ascii="Arial" w:hAnsi="Arial" w:cs="Arial"/>
        </w:rPr>
      </w:pPr>
      <w:r>
        <w:rPr>
          <w:rFonts w:ascii="Arial" w:hAnsi="Arial" w:cs="Arial"/>
        </w:rPr>
        <w:t>Amen</w:t>
      </w:r>
      <w:r>
        <w:rPr>
          <w:rFonts w:ascii="Arial" w:hAnsi="Arial" w:cs="Arial"/>
        </w:rPr>
        <w:tab/>
      </w:r>
      <w:r>
        <w:rPr>
          <w:rFonts w:ascii="Arial" w:hAnsi="Arial" w:cs="Arial"/>
        </w:rPr>
        <w:tab/>
      </w:r>
      <w:r>
        <w:rPr>
          <w:rFonts w:ascii="Arial" w:hAnsi="Arial" w:cs="Arial"/>
        </w:rPr>
        <w:tab/>
      </w:r>
      <w:r w:rsidR="00FD4C6B" w:rsidRPr="00251BC3">
        <w:rPr>
          <w:rFonts w:ascii="Arial" w:hAnsi="Arial" w:cs="Arial"/>
        </w:rPr>
        <w:t>- Robert Kaye</w:t>
      </w:r>
    </w:p>
    <w:p w:rsidR="00251BC3" w:rsidRPr="00251BC3" w:rsidRDefault="00251BC3" w:rsidP="00251BC3">
      <w:pPr>
        <w:jc w:val="center"/>
        <w:rPr>
          <w:rFonts w:ascii="Arial" w:hAnsi="Arial" w:cs="Arial"/>
        </w:rPr>
      </w:pPr>
    </w:p>
    <w:p w:rsidR="00FD4C6B" w:rsidRDefault="00FD4C6B" w:rsidP="00FD4C6B"/>
    <w:p w:rsidR="00FD4C6B" w:rsidRPr="00251BC3" w:rsidRDefault="00FD4C6B" w:rsidP="00251BC3">
      <w:pPr>
        <w:jc w:val="center"/>
        <w:rPr>
          <w:b/>
        </w:rPr>
      </w:pPr>
      <w:r w:rsidRPr="00251BC3">
        <w:rPr>
          <w:b/>
        </w:rPr>
        <w:t>Lord,</w:t>
      </w:r>
    </w:p>
    <w:p w:rsidR="00FD4C6B" w:rsidRDefault="00FD4C6B" w:rsidP="00251BC3">
      <w:pPr>
        <w:jc w:val="center"/>
      </w:pPr>
      <w:r>
        <w:t>May all that we do this day from morning until night begin with your inspiration and continue with your powerful help.</w:t>
      </w:r>
    </w:p>
    <w:p w:rsidR="00FD4C6B" w:rsidRDefault="00FD4C6B" w:rsidP="00251BC3">
      <w:pPr>
        <w:jc w:val="center"/>
      </w:pPr>
      <w:r>
        <w:t xml:space="preserve">May our work this day be rooted in love and mercy that we might love you and love our neighbors as perfectly as you love </w:t>
      </w:r>
      <w:proofErr w:type="gramStart"/>
      <w:r>
        <w:t>us.</w:t>
      </w:r>
      <w:proofErr w:type="gramEnd"/>
      <w:r>
        <w:t xml:space="preserve"> We ask this through our Lord Jesus Christ.</w:t>
      </w:r>
    </w:p>
    <w:p w:rsidR="00FD4C6B" w:rsidRDefault="00FD4C6B" w:rsidP="00251BC3">
      <w:pPr>
        <w:jc w:val="center"/>
      </w:pPr>
      <w:r>
        <w:t>Amen</w:t>
      </w:r>
      <w:r>
        <w:tab/>
      </w:r>
      <w:r>
        <w:tab/>
      </w:r>
      <w:r>
        <w:tab/>
      </w:r>
      <w:r>
        <w:tab/>
      </w:r>
      <w:r>
        <w:tab/>
      </w:r>
      <w:r>
        <w:tab/>
      </w:r>
      <w:r>
        <w:tab/>
      </w:r>
      <w:r>
        <w:tab/>
      </w:r>
      <w:r>
        <w:tab/>
        <w:t>- David Bennett</w:t>
      </w:r>
    </w:p>
    <w:p w:rsidR="00251BC3" w:rsidRDefault="00251BC3" w:rsidP="00251BC3">
      <w:pPr>
        <w:jc w:val="center"/>
      </w:pPr>
    </w:p>
    <w:p w:rsidR="00FD4C6B" w:rsidRPr="00251BC3" w:rsidRDefault="00FD4C6B" w:rsidP="00FD4C6B">
      <w:pPr>
        <w:rPr>
          <w:sz w:val="20"/>
          <w:szCs w:val="20"/>
        </w:rPr>
      </w:pPr>
    </w:p>
    <w:p w:rsidR="00FD4C6B" w:rsidRPr="00251BC3" w:rsidRDefault="00FD4C6B" w:rsidP="00251BC3">
      <w:pPr>
        <w:rPr>
          <w:rFonts w:ascii="Arial" w:hAnsi="Arial" w:cs="Arial"/>
        </w:rPr>
      </w:pPr>
      <w:r w:rsidRPr="00251BC3">
        <w:rPr>
          <w:rFonts w:ascii="Arial" w:hAnsi="Arial" w:cs="Arial"/>
        </w:rPr>
        <w:t>Bestow on me, O Lord, a genial spirit and unwearied forbearance, a mild, loving, patient heart,</w:t>
      </w:r>
    </w:p>
    <w:p w:rsidR="00FD4C6B" w:rsidRPr="00251BC3" w:rsidRDefault="00FD4C6B" w:rsidP="00251BC3">
      <w:pPr>
        <w:rPr>
          <w:rFonts w:ascii="Arial" w:hAnsi="Arial" w:cs="Arial"/>
        </w:rPr>
      </w:pPr>
      <w:r w:rsidRPr="00251BC3">
        <w:rPr>
          <w:rFonts w:ascii="Arial" w:hAnsi="Arial" w:cs="Arial"/>
        </w:rPr>
        <w:t>Kindly looks, pleasant cordial speech and manners in the exchange of daily life,</w:t>
      </w:r>
    </w:p>
    <w:p w:rsidR="00FD4C6B" w:rsidRPr="00251BC3" w:rsidRDefault="00FD4C6B" w:rsidP="00251BC3">
      <w:pPr>
        <w:rPr>
          <w:rFonts w:ascii="Arial" w:hAnsi="Arial" w:cs="Arial"/>
        </w:rPr>
      </w:pPr>
      <w:r w:rsidRPr="00251BC3">
        <w:rPr>
          <w:rFonts w:ascii="Arial" w:hAnsi="Arial" w:cs="Arial"/>
        </w:rPr>
        <w:t>That I may give offense to none, but as much as within me lies, live in charity with all mankind.</w:t>
      </w:r>
    </w:p>
    <w:p w:rsidR="00FD4C6B" w:rsidRDefault="00251BC3" w:rsidP="00251BC3">
      <w:pPr>
        <w:ind w:left="2880" w:firstLine="720"/>
        <w:rPr>
          <w:rFonts w:ascii="Arial" w:hAnsi="Arial" w:cs="Arial"/>
        </w:rPr>
      </w:pPr>
      <w:r>
        <w:rPr>
          <w:rFonts w:ascii="Arial" w:hAnsi="Arial" w:cs="Arial"/>
        </w:rPr>
        <w:t>Amen</w:t>
      </w:r>
      <w:r>
        <w:rPr>
          <w:rFonts w:ascii="Arial" w:hAnsi="Arial" w:cs="Arial"/>
        </w:rPr>
        <w:tab/>
      </w:r>
      <w:r>
        <w:rPr>
          <w:rFonts w:ascii="Arial" w:hAnsi="Arial" w:cs="Arial"/>
        </w:rPr>
        <w:tab/>
      </w:r>
      <w:r>
        <w:rPr>
          <w:rFonts w:ascii="Arial" w:hAnsi="Arial" w:cs="Arial"/>
        </w:rPr>
        <w:tab/>
      </w:r>
      <w:r w:rsidR="00FD4C6B" w:rsidRPr="00251BC3">
        <w:rPr>
          <w:rFonts w:ascii="Arial" w:hAnsi="Arial" w:cs="Arial"/>
        </w:rPr>
        <w:tab/>
        <w:t>- David Bennett</w:t>
      </w:r>
    </w:p>
    <w:p w:rsidR="00251BC3" w:rsidRDefault="00251BC3" w:rsidP="00251BC3">
      <w:pPr>
        <w:jc w:val="center"/>
        <w:rPr>
          <w:rFonts w:ascii="Arial" w:hAnsi="Arial" w:cs="Arial"/>
        </w:rPr>
      </w:pPr>
    </w:p>
    <w:p w:rsidR="00251BC3" w:rsidRPr="00251BC3" w:rsidRDefault="00251BC3" w:rsidP="00251BC3">
      <w:pPr>
        <w:jc w:val="center"/>
        <w:rPr>
          <w:rFonts w:ascii="Arial" w:hAnsi="Arial" w:cs="Arial"/>
        </w:rPr>
      </w:pPr>
    </w:p>
    <w:p w:rsidR="00251BC3" w:rsidRDefault="00FD4C6B" w:rsidP="00251BC3">
      <w:pPr>
        <w:jc w:val="center"/>
        <w:rPr>
          <w:rFonts w:ascii="Verdana" w:hAnsi="Verdana"/>
          <w:color w:val="000000"/>
          <w:sz w:val="21"/>
          <w:szCs w:val="21"/>
        </w:rPr>
      </w:pPr>
      <w:r>
        <w:rPr>
          <w:rFonts w:ascii="Verdana" w:hAnsi="Verdana"/>
          <w:color w:val="000000"/>
          <w:sz w:val="21"/>
          <w:szCs w:val="21"/>
        </w:rPr>
        <w:t>O Lord,</w:t>
      </w:r>
      <w:r>
        <w:rPr>
          <w:rFonts w:ascii="Verdana" w:hAnsi="Verdana"/>
          <w:color w:val="000000"/>
          <w:sz w:val="21"/>
          <w:szCs w:val="21"/>
        </w:rPr>
        <w:br/>
        <w:t>Grant me your strength, so I will have courage in every situation;</w:t>
      </w:r>
      <w:r>
        <w:rPr>
          <w:rFonts w:ascii="Verdana" w:hAnsi="Verdana"/>
          <w:color w:val="000000"/>
          <w:sz w:val="21"/>
          <w:szCs w:val="21"/>
        </w:rPr>
        <w:br/>
        <w:t>Grant me your love, so I may love others as you love me;</w:t>
      </w:r>
      <w:r>
        <w:rPr>
          <w:rFonts w:ascii="Verdana" w:hAnsi="Verdana"/>
          <w:color w:val="000000"/>
          <w:sz w:val="21"/>
          <w:szCs w:val="21"/>
        </w:rPr>
        <w:br/>
        <w:t>Grant me your wisdom, so I will show others the path to success;</w:t>
      </w:r>
      <w:r>
        <w:rPr>
          <w:rFonts w:ascii="Verdana" w:hAnsi="Verdana"/>
          <w:color w:val="000000"/>
          <w:sz w:val="21"/>
          <w:szCs w:val="21"/>
        </w:rPr>
        <w:br/>
        <w:t>Grant me your mercy, so I will forgive those who have hurt me;</w:t>
      </w:r>
      <w:r>
        <w:rPr>
          <w:rFonts w:ascii="Verdana" w:hAnsi="Verdana"/>
          <w:color w:val="000000"/>
          <w:sz w:val="21"/>
          <w:szCs w:val="21"/>
        </w:rPr>
        <w:br/>
        <w:t>Grant me your peace, so I will find the best in everybody;</w:t>
      </w:r>
      <w:r>
        <w:rPr>
          <w:rFonts w:ascii="Verdana" w:hAnsi="Verdana"/>
          <w:color w:val="000000"/>
          <w:sz w:val="21"/>
          <w:szCs w:val="21"/>
        </w:rPr>
        <w:br/>
        <w:t>Grant me your hope, so I will never give up;</w:t>
      </w:r>
      <w:r>
        <w:rPr>
          <w:rFonts w:ascii="Verdana" w:hAnsi="Verdana"/>
          <w:color w:val="000000"/>
          <w:sz w:val="21"/>
          <w:szCs w:val="21"/>
        </w:rPr>
        <w:br/>
        <w:t>Grant me your joy, so I will be thankful for all my blessings;</w:t>
      </w:r>
      <w:r>
        <w:rPr>
          <w:rFonts w:ascii="Verdana" w:hAnsi="Verdana"/>
          <w:color w:val="000000"/>
          <w:sz w:val="21"/>
          <w:szCs w:val="21"/>
        </w:rPr>
        <w:br/>
        <w:t>And Grant me your grace, so you will always be at my side.</w:t>
      </w:r>
    </w:p>
    <w:p w:rsidR="00251BC3" w:rsidRDefault="00251BC3" w:rsidP="00251BC3">
      <w:pPr>
        <w:jc w:val="center"/>
        <w:rPr>
          <w:rStyle w:val="Hyperlink"/>
          <w:rFonts w:ascii="Verdana" w:hAnsi="Verdana"/>
          <w:i/>
          <w:iCs/>
          <w:sz w:val="21"/>
          <w:szCs w:val="21"/>
        </w:rPr>
      </w:pPr>
      <w:r>
        <w:rPr>
          <w:rFonts w:ascii="Verdana" w:hAnsi="Verdana"/>
          <w:color w:val="000000"/>
          <w:sz w:val="21"/>
          <w:szCs w:val="21"/>
        </w:rPr>
        <w:t xml:space="preserve"> Amen       </w:t>
      </w:r>
      <w:hyperlink r:id="rId6" w:history="1">
        <w:r w:rsidR="00FD4C6B">
          <w:rPr>
            <w:rStyle w:val="Hyperlink"/>
            <w:rFonts w:ascii="Verdana" w:hAnsi="Verdana"/>
            <w:i/>
            <w:iCs/>
            <w:sz w:val="21"/>
            <w:szCs w:val="21"/>
          </w:rPr>
          <w:t>David Bennett</w:t>
        </w:r>
      </w:hyperlink>
      <w:bookmarkStart w:id="0" w:name="_GoBack"/>
      <w:bookmarkEnd w:id="0"/>
    </w:p>
    <w:p w:rsidR="00251BC3" w:rsidRPr="00F70E45" w:rsidRDefault="00251BC3" w:rsidP="00251BC3">
      <w:pPr>
        <w:pStyle w:val="NormalWeb"/>
        <w:jc w:val="center"/>
        <w:rPr>
          <w:rFonts w:ascii="Arial" w:hAnsi="Arial" w:cs="Arial"/>
          <w:u w:val="single"/>
        </w:rPr>
      </w:pPr>
      <w:bookmarkStart w:id="1" w:name="children"/>
      <w:r w:rsidRPr="00F70E45">
        <w:rPr>
          <w:rFonts w:ascii="Arial" w:hAnsi="Arial" w:cs="Arial"/>
          <w:b/>
          <w:bCs/>
          <w:u w:val="single"/>
        </w:rPr>
        <w:lastRenderedPageBreak/>
        <w:t>A Prayer for a Teacher of Children</w:t>
      </w:r>
      <w:bookmarkEnd w:id="1"/>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Lord, let me be just what they need.</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If they need someone to trust, let me be trustworthy.</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If they need sympathy, let me sympathize.</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If they need love, (and they do need love), let me love, in full measure.</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Let me not anger easily, Lord but let me be just.</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Permit my justice to be tempered in your mercy.</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When I stand before them, Lord, let me look strong and good and honest and loving.</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And let me be as strong and good and honest and loving as I look to them.</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Help me to counsel the anxious, crack the covering of the shy, temper the</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rambunctious with a gentle attitude.</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Permit me to teach only the truth.</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Help me to inspire them so that learning will not cease at the classroom door.</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Let the lessons they learn make their lives fruitful and happy.</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 xml:space="preserve">And, Lord, let me bring them to </w:t>
      </w:r>
      <w:proofErr w:type="gramStart"/>
      <w:r w:rsidRPr="00AB36DF">
        <w:rPr>
          <w:rFonts w:ascii="Arial" w:eastAsia="Times New Roman" w:hAnsi="Arial" w:cs="Arial"/>
          <w:sz w:val="24"/>
          <w:szCs w:val="24"/>
          <w:lang w:eastAsia="en-CA"/>
        </w:rPr>
        <w:t>You</w:t>
      </w:r>
      <w:proofErr w:type="gramEnd"/>
      <w:r w:rsidRPr="00AB36DF">
        <w:rPr>
          <w:rFonts w:ascii="Arial" w:eastAsia="Times New Roman" w:hAnsi="Arial" w:cs="Arial"/>
          <w:sz w:val="24"/>
          <w:szCs w:val="24"/>
          <w:lang w:eastAsia="en-CA"/>
        </w:rPr>
        <w:t>.</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 xml:space="preserve">Teach them through me to love </w:t>
      </w:r>
      <w:proofErr w:type="gramStart"/>
      <w:r w:rsidRPr="00AB36DF">
        <w:rPr>
          <w:rFonts w:ascii="Arial" w:eastAsia="Times New Roman" w:hAnsi="Arial" w:cs="Arial"/>
          <w:sz w:val="24"/>
          <w:szCs w:val="24"/>
          <w:lang w:eastAsia="en-CA"/>
        </w:rPr>
        <w:t>You</w:t>
      </w:r>
      <w:proofErr w:type="gramEnd"/>
      <w:r w:rsidRPr="00AB36DF">
        <w:rPr>
          <w:rFonts w:ascii="Arial" w:eastAsia="Times New Roman" w:hAnsi="Arial" w:cs="Arial"/>
          <w:sz w:val="24"/>
          <w:szCs w:val="24"/>
          <w:lang w:eastAsia="en-CA"/>
        </w:rPr>
        <w:t>.</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Finally, permit me to learn the lessons they teach.</w:t>
      </w: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p>
    <w:p w:rsidR="00251BC3" w:rsidRPr="00AB36DF"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Amen.</w:t>
      </w:r>
    </w:p>
    <w:p w:rsidR="00251BC3"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r w:rsidRPr="00AB36DF">
        <w:rPr>
          <w:rFonts w:ascii="Arial" w:eastAsia="Times New Roman" w:hAnsi="Arial" w:cs="Arial"/>
          <w:sz w:val="24"/>
          <w:szCs w:val="24"/>
          <w:lang w:eastAsia="en-CA"/>
        </w:rPr>
        <w:t xml:space="preserve">(Author: </w:t>
      </w:r>
      <w:proofErr w:type="spellStart"/>
      <w:r w:rsidRPr="00AB36DF">
        <w:rPr>
          <w:rFonts w:ascii="Arial" w:eastAsia="Times New Roman" w:hAnsi="Arial" w:cs="Arial"/>
          <w:sz w:val="24"/>
          <w:szCs w:val="24"/>
          <w:lang w:eastAsia="en-CA"/>
        </w:rPr>
        <w:t>Charman</w:t>
      </w:r>
      <w:proofErr w:type="spellEnd"/>
      <w:r w:rsidRPr="00AB36DF">
        <w:rPr>
          <w:rFonts w:ascii="Arial" w:eastAsia="Times New Roman" w:hAnsi="Arial" w:cs="Arial"/>
          <w:sz w:val="24"/>
          <w:szCs w:val="24"/>
          <w:lang w:eastAsia="en-CA"/>
        </w:rPr>
        <w:t xml:space="preserve"> </w:t>
      </w:r>
      <w:proofErr w:type="spellStart"/>
      <w:r w:rsidRPr="00AB36DF">
        <w:rPr>
          <w:rFonts w:ascii="Arial" w:eastAsia="Times New Roman" w:hAnsi="Arial" w:cs="Arial"/>
          <w:sz w:val="24"/>
          <w:szCs w:val="24"/>
          <w:lang w:eastAsia="en-CA"/>
        </w:rPr>
        <w:t>Kinzelman</w:t>
      </w:r>
      <w:proofErr w:type="spellEnd"/>
      <w:r w:rsidRPr="00AB36DF">
        <w:rPr>
          <w:rFonts w:ascii="Arial" w:eastAsia="Times New Roman" w:hAnsi="Arial" w:cs="Arial"/>
          <w:sz w:val="24"/>
          <w:szCs w:val="24"/>
          <w:lang w:eastAsia="en-CA"/>
        </w:rPr>
        <w:t>)</w:t>
      </w:r>
    </w:p>
    <w:p w:rsidR="00251BC3"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p>
    <w:p w:rsidR="00251BC3" w:rsidRDefault="00251BC3" w:rsidP="0025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CA"/>
        </w:rPr>
      </w:pPr>
    </w:p>
    <w:p w:rsidR="00251BC3" w:rsidRPr="00F70E45" w:rsidRDefault="00251BC3" w:rsidP="00251BC3">
      <w:pPr>
        <w:spacing w:after="0" w:line="240" w:lineRule="auto"/>
        <w:jc w:val="center"/>
        <w:rPr>
          <w:rFonts w:ascii="Arial" w:eastAsia="Times New Roman" w:hAnsi="Arial" w:cs="Arial"/>
          <w:sz w:val="28"/>
          <w:szCs w:val="28"/>
          <w:u w:val="single"/>
          <w:lang w:eastAsia="en-CA"/>
        </w:rPr>
      </w:pPr>
      <w:r w:rsidRPr="00F70E45">
        <w:rPr>
          <w:rFonts w:ascii="Arial" w:eastAsia="Times New Roman" w:hAnsi="Arial" w:cs="Arial"/>
          <w:sz w:val="28"/>
          <w:szCs w:val="28"/>
          <w:u w:val="single"/>
          <w:lang w:eastAsia="en-CA"/>
        </w:rPr>
        <w:t>A Prayer for Positivity</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Holy Spirit</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Banish our spirit of criticism;</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Replace it with a spirit of affirmation.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Help us to see the glass that is half full;</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The essay that is half written;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The answer that is halfway correct.</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 xml:space="preserve">Help us to see the many students with their hands </w:t>
      </w:r>
      <w:proofErr w:type="gramStart"/>
      <w:r w:rsidRPr="00BC68B3">
        <w:rPr>
          <w:rFonts w:ascii="Arial" w:eastAsia="Times New Roman" w:hAnsi="Arial" w:cs="Arial"/>
          <w:lang w:eastAsia="en-CA"/>
        </w:rPr>
        <w:t>up ...</w:t>
      </w:r>
      <w:proofErr w:type="gramEnd"/>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Not just the few who are shouting out!</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Banish our spirit of self-resignation;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Replace it with a spirit of determination.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Help us to be bold and tenacious;</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To believe in ourselves;</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To believe in our colleagues;</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To believe in our God;</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To believe that all things are possible.</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Banish our spirit of procrastination;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Replace it with a spirit of energy and action.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 xml:space="preserve">Help us to get ourselves </w:t>
      </w:r>
      <w:proofErr w:type="spellStart"/>
      <w:r w:rsidRPr="00BC68B3">
        <w:rPr>
          <w:rFonts w:ascii="Arial" w:eastAsia="Times New Roman" w:hAnsi="Arial" w:cs="Arial"/>
          <w:lang w:eastAsia="en-CA"/>
        </w:rPr>
        <w:t>organised</w:t>
      </w:r>
      <w:proofErr w:type="spellEnd"/>
      <w:r w:rsidRPr="00BC68B3">
        <w:rPr>
          <w:rFonts w:ascii="Arial" w:eastAsia="Times New Roman" w:hAnsi="Arial" w:cs="Arial"/>
          <w:lang w:eastAsia="en-CA"/>
        </w:rPr>
        <w:t>,</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So we can do the things we said we would do.</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Give us a sense of purpose and direction;</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 xml:space="preserve">Help us to praise students and co-workers who keep </w:t>
      </w:r>
      <w:proofErr w:type="gramStart"/>
      <w:r w:rsidRPr="00BC68B3">
        <w:rPr>
          <w:rFonts w:ascii="Arial" w:eastAsia="Times New Roman" w:hAnsi="Arial" w:cs="Arial"/>
          <w:lang w:eastAsia="en-CA"/>
        </w:rPr>
        <w:t>going ...</w:t>
      </w:r>
      <w:proofErr w:type="gramEnd"/>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Even when the going gets tough!</w:t>
      </w:r>
    </w:p>
    <w:p w:rsidR="00251BC3" w:rsidRPr="00BC68B3" w:rsidRDefault="00251BC3" w:rsidP="00251BC3">
      <w:pPr>
        <w:spacing w:after="0" w:line="240" w:lineRule="auto"/>
        <w:jc w:val="center"/>
        <w:rPr>
          <w:rFonts w:ascii="Arial" w:eastAsia="Times New Roman" w:hAnsi="Arial" w:cs="Arial"/>
          <w:lang w:eastAsia="en-CA"/>
        </w:rPr>
      </w:pPr>
      <w:r w:rsidRPr="00BC68B3">
        <w:rPr>
          <w:rFonts w:ascii="Arial" w:eastAsia="Times New Roman" w:hAnsi="Arial" w:cs="Arial"/>
          <w:lang w:eastAsia="en-CA"/>
        </w:rPr>
        <w:t>Amen</w:t>
      </w:r>
    </w:p>
    <w:p w:rsidR="00251BC3" w:rsidRPr="00FD4C6B" w:rsidRDefault="00251BC3" w:rsidP="00FD4C6B"/>
    <w:sectPr w:rsidR="00251BC3" w:rsidRPr="00FD4C6B" w:rsidSect="00251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913"/>
    <w:multiLevelType w:val="hybridMultilevel"/>
    <w:tmpl w:val="72DCF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BF4E53"/>
    <w:multiLevelType w:val="hybridMultilevel"/>
    <w:tmpl w:val="25E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0952DB"/>
    <w:multiLevelType w:val="hybridMultilevel"/>
    <w:tmpl w:val="D2CC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6B"/>
    <w:rsid w:val="00251BC3"/>
    <w:rsid w:val="00510523"/>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6B"/>
    <w:pPr>
      <w:ind w:left="720"/>
      <w:contextualSpacing/>
    </w:pPr>
  </w:style>
  <w:style w:type="character" w:styleId="Emphasis">
    <w:name w:val="Emphasis"/>
    <w:basedOn w:val="DefaultParagraphFont"/>
    <w:uiPriority w:val="20"/>
    <w:qFormat/>
    <w:rsid w:val="00FD4C6B"/>
    <w:rPr>
      <w:i/>
      <w:iCs/>
    </w:rPr>
  </w:style>
  <w:style w:type="character" w:styleId="Hyperlink">
    <w:name w:val="Hyperlink"/>
    <w:basedOn w:val="DefaultParagraphFont"/>
    <w:uiPriority w:val="99"/>
    <w:semiHidden/>
    <w:unhideWhenUsed/>
    <w:rsid w:val="00FD4C6B"/>
    <w:rPr>
      <w:color w:val="0000FF"/>
      <w:u w:val="single"/>
    </w:rPr>
  </w:style>
  <w:style w:type="paragraph" w:styleId="NormalWeb">
    <w:name w:val="Normal (Web)"/>
    <w:basedOn w:val="Normal"/>
    <w:uiPriority w:val="99"/>
    <w:semiHidden/>
    <w:unhideWhenUsed/>
    <w:rsid w:val="00251BC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6B"/>
    <w:pPr>
      <w:ind w:left="720"/>
      <w:contextualSpacing/>
    </w:pPr>
  </w:style>
  <w:style w:type="character" w:styleId="Emphasis">
    <w:name w:val="Emphasis"/>
    <w:basedOn w:val="DefaultParagraphFont"/>
    <w:uiPriority w:val="20"/>
    <w:qFormat/>
    <w:rsid w:val="00FD4C6B"/>
    <w:rPr>
      <w:i/>
      <w:iCs/>
    </w:rPr>
  </w:style>
  <w:style w:type="character" w:styleId="Hyperlink">
    <w:name w:val="Hyperlink"/>
    <w:basedOn w:val="DefaultParagraphFont"/>
    <w:uiPriority w:val="99"/>
    <w:semiHidden/>
    <w:unhideWhenUsed/>
    <w:rsid w:val="00FD4C6B"/>
    <w:rPr>
      <w:color w:val="0000FF"/>
      <w:u w:val="single"/>
    </w:rPr>
  </w:style>
  <w:style w:type="paragraph" w:styleId="NormalWeb">
    <w:name w:val="Normal (Web)"/>
    <w:basedOn w:val="Normal"/>
    <w:uiPriority w:val="99"/>
    <w:semiHidden/>
    <w:unhideWhenUsed/>
    <w:rsid w:val="00251BC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year.net/davi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3474535A</Template>
  <TotalTime>20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2015-04-20T17:29:00Z</dcterms:created>
  <dcterms:modified xsi:type="dcterms:W3CDTF">2015-04-20T17:54:00Z</dcterms:modified>
</cp:coreProperties>
</file>